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EBDEA" w14:textId="17C61482" w:rsidR="005E5BA2" w:rsidRDefault="00A964D3">
      <w:r>
        <w:t>Tech and Innovation focus group notes August 22</w:t>
      </w:r>
    </w:p>
    <w:p w14:paraId="250D8630" w14:textId="57DF241A" w:rsidR="00A964D3" w:rsidRDefault="00A964D3">
      <w:r>
        <w:t>Biggest success in past three years:</w:t>
      </w:r>
    </w:p>
    <w:p w14:paraId="2678E2DF" w14:textId="15413CF6" w:rsidR="00A964D3" w:rsidRDefault="00A964D3">
      <w:r>
        <w:t>Pitched at idea jam</w:t>
      </w:r>
    </w:p>
    <w:p w14:paraId="02CC5401" w14:textId="581A324D" w:rsidR="00A964D3" w:rsidRDefault="00A964D3">
      <w:r>
        <w:t>New vacuum distillation gin</w:t>
      </w:r>
    </w:p>
    <w:p w14:paraId="000895E8" w14:textId="195C5C3B" w:rsidR="00A964D3" w:rsidRDefault="00A964D3">
      <w:r>
        <w:t>Brainstorming get rich quick schemes, rowing club idea, prototyping process</w:t>
      </w:r>
    </w:p>
    <w:p w14:paraId="074B04C6" w14:textId="4730017E" w:rsidR="00A964D3" w:rsidRDefault="00A964D3">
      <w:r>
        <w:t xml:space="preserve">Success in aligning with Brattleboro on hemp – focal point tends to be Chittenden County – we had overwhelming positive experience and gratitude working with BDCC – one of several companies coming to </w:t>
      </w:r>
      <w:proofErr w:type="spellStart"/>
      <w:r>
        <w:t>SoVermont</w:t>
      </w:r>
      <w:proofErr w:type="spellEnd"/>
      <w:r>
        <w:t xml:space="preserve"> – choice between infrastructure was between Brattleboro and WRJ – infrastructure was transportation </w:t>
      </w:r>
    </w:p>
    <w:p w14:paraId="17B62115" w14:textId="06CCD18A" w:rsidR="00A964D3" w:rsidRDefault="00A964D3">
      <w:r>
        <w:t>Visibility in downtown, relationship with hospital, like to see us working with innovators and researchers</w:t>
      </w:r>
    </w:p>
    <w:p w14:paraId="7A8F5D38" w14:textId="33AB82B0" w:rsidR="00A964D3" w:rsidRDefault="00A964D3">
      <w:r>
        <w:t>New certificate in food science can build certificates to meet need</w:t>
      </w:r>
    </w:p>
    <w:p w14:paraId="55C162C4" w14:textId="14AA116F" w:rsidR="00A964D3" w:rsidRDefault="00A964D3">
      <w:r>
        <w:t>Ability to bring the tofu zone north for classes (5 colleges)</w:t>
      </w:r>
    </w:p>
    <w:p w14:paraId="5B6B7AB5" w14:textId="3120DC52" w:rsidR="00253976" w:rsidRDefault="00253976">
      <w:r>
        <w:t>Funding to hire lighting jar staffing</w:t>
      </w:r>
    </w:p>
    <w:p w14:paraId="54B0F2A1" w14:textId="63D7460C" w:rsidR="00253976" w:rsidRDefault="00253976">
      <w:r>
        <w:t>400% increase in viewership for community media News Project</w:t>
      </w:r>
    </w:p>
    <w:p w14:paraId="54A71D7D" w14:textId="7E9FDD2E" w:rsidR="00253976" w:rsidRDefault="00253976">
      <w:r>
        <w:t>TAM relationship with SWVMC – hospital used UVM to flesh out project with compost and hot water</w:t>
      </w:r>
    </w:p>
    <w:p w14:paraId="55F532DC" w14:textId="44873D71" w:rsidR="00183798" w:rsidRDefault="00183798">
      <w:r>
        <w:t>CNC collaborative training program</w:t>
      </w:r>
    </w:p>
    <w:p w14:paraId="707FE7B5" w14:textId="04A8A111" w:rsidR="00183798" w:rsidRDefault="00183798">
      <w:r>
        <w:t>Challenges in front of you:</w:t>
      </w:r>
    </w:p>
    <w:p w14:paraId="3375C87D" w14:textId="59FD988B" w:rsidR="00183798" w:rsidRDefault="005E5BA2">
      <w:r>
        <w:t>Ramping up hemp processing production because the people who can help solve the technical and instrumental challenges are not here.  We need to stay in front of innovation and access knowledge networks.  We need scientists and biz development and help breaking down barriers between marijuana and medical hemp.</w:t>
      </w:r>
    </w:p>
    <w:p w14:paraId="79128CEA" w14:textId="2C4CE1EE" w:rsidR="005E5BA2" w:rsidRDefault="005E5BA2">
      <w:r>
        <w:t>Act 250 issues</w:t>
      </w:r>
      <w:r w:rsidR="009A175B">
        <w:t>, Act 200 issued better land use guidelines</w:t>
      </w:r>
    </w:p>
    <w:p w14:paraId="0B6C581D" w14:textId="6C845E61" w:rsidR="009A175B" w:rsidRDefault="009A175B">
      <w:r>
        <w:t>City water – moving from 3K to 13K – looking at contract work for others, people production</w:t>
      </w:r>
    </w:p>
    <w:p w14:paraId="2D259BA9" w14:textId="75DBAE3E" w:rsidR="009A175B" w:rsidRDefault="009A175B">
      <w:r>
        <w:t>Workforce and buildings – buildings are either more then 40sf or too expensive – could lease in Troy for 3.50 a sf</w:t>
      </w:r>
    </w:p>
    <w:p w14:paraId="07B879D6" w14:textId="49AF960F" w:rsidR="009A175B" w:rsidRDefault="009A175B">
      <w:r>
        <w:t xml:space="preserve">Sustainable revenue – lots of overqualified production candidates and a mismatch </w:t>
      </w:r>
      <w:proofErr w:type="gramStart"/>
      <w:r>
        <w:t xml:space="preserve">with  </w:t>
      </w:r>
      <w:proofErr w:type="spellStart"/>
      <w:r>
        <w:t>with</w:t>
      </w:r>
      <w:proofErr w:type="spellEnd"/>
      <w:proofErr w:type="gramEnd"/>
      <w:r>
        <w:t xml:space="preserve"> opportunity – is this an asset that is here and needs to be better leveraged? New media? Cable industry is going </w:t>
      </w:r>
      <w:proofErr w:type="gramStart"/>
      <w:r>
        <w:t>away</w:t>
      </w:r>
      <w:proofErr w:type="gramEnd"/>
      <w:r>
        <w:t xml:space="preserve"> and not sure public access will survive</w:t>
      </w:r>
    </w:p>
    <w:p w14:paraId="701CA080" w14:textId="2E3019B6" w:rsidR="009A175B" w:rsidRDefault="009A175B">
      <w:r>
        <w:t xml:space="preserve">Knowledge based network regarding entrepreneurs </w:t>
      </w:r>
      <w:proofErr w:type="spellStart"/>
      <w:r>
        <w:t>nd</w:t>
      </w:r>
      <w:proofErr w:type="spellEnd"/>
      <w:r>
        <w:t xml:space="preserve"> who has capacity various </w:t>
      </w:r>
      <w:proofErr w:type="spellStart"/>
      <w:r>
        <w:t>elelements</w:t>
      </w:r>
      <w:proofErr w:type="spellEnd"/>
      <w:r>
        <w:t xml:space="preserve"> of the network.  Connecting with CNC programs at CCV</w:t>
      </w:r>
    </w:p>
    <w:p w14:paraId="06572DD8" w14:textId="1DA891D5" w:rsidR="009A175B" w:rsidRDefault="009A175B">
      <w:r>
        <w:t>Shared PR access</w:t>
      </w:r>
    </w:p>
    <w:p w14:paraId="265C0CA9" w14:textId="77777777" w:rsidR="00A964D3" w:rsidRDefault="00A964D3">
      <w:bookmarkStart w:id="0" w:name="_GoBack"/>
      <w:bookmarkEnd w:id="0"/>
    </w:p>
    <w:sectPr w:rsidR="00A96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D3"/>
    <w:rsid w:val="00183798"/>
    <w:rsid w:val="00253976"/>
    <w:rsid w:val="002A06C7"/>
    <w:rsid w:val="003D0159"/>
    <w:rsid w:val="005E5BA2"/>
    <w:rsid w:val="009A175B"/>
    <w:rsid w:val="00A9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E4D1"/>
  <w15:chartTrackingRefBased/>
  <w15:docId w15:val="{2C334482-479D-4D7B-8022-1E6432E0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2824</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lsibilia</dc:creator>
  <cp:keywords/>
  <dc:description/>
  <cp:lastModifiedBy>lsibilia</cp:lastModifiedBy>
  <cp:revision>1</cp:revision>
  <dcterms:created xsi:type="dcterms:W3CDTF">2018-09-26T15:20:00Z</dcterms:created>
  <dcterms:modified xsi:type="dcterms:W3CDTF">2018-10-01T09:21:00Z</dcterms:modified>
</cp:coreProperties>
</file>